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29.12</w:t>
      </w:r>
      <w:r w:rsidRPr="00307653">
        <w:rPr>
          <w:rFonts w:ascii="Arial" w:hAnsi="Arial" w:cs="Arial"/>
          <w:b/>
          <w:sz w:val="32"/>
          <w:szCs w:val="32"/>
        </w:rPr>
        <w:t>.2018г.</w:t>
      </w:r>
      <w:r>
        <w:rPr>
          <w:rFonts w:ascii="Arial" w:hAnsi="Arial" w:cs="Arial"/>
          <w:b/>
          <w:sz w:val="32"/>
          <w:szCs w:val="32"/>
        </w:rPr>
        <w:t xml:space="preserve"> №39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ПРОГНОЗНОГО ПЛАНА ПРИВАТИЗАЦИИ МУНИЦИПАЛЬНОГО ИМУЩЕСТВА МАКАРОВСКОГО МУНИЦИПАЛЬНОГО ОБРАЗОВАНИЯ НА 2019 ГОД.</w:t>
      </w:r>
    </w:p>
    <w:p w:rsidR="00021F81" w:rsidRP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sz w:val="24"/>
          <w:szCs w:val="24"/>
        </w:rPr>
      </w:pPr>
    </w:p>
    <w:p w:rsidR="001E2DAE" w:rsidRDefault="001E2DAE" w:rsidP="00021F81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  <w:proofErr w:type="gramStart"/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>Рассмотрев</w:t>
      </w:r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</w:t>
      </w:r>
      <w:hyperlink r:id="rId4" w:anchor="sub_1000" w:history="1">
        <w:r w:rsidRPr="00021F81">
          <w:rPr>
            <w:rFonts w:ascii="Arial" w:hAnsi="Arial" w:cs="Arial"/>
            <w:sz w:val="24"/>
            <w:szCs w:val="24"/>
          </w:rPr>
          <w:t>прогнозный план</w:t>
        </w:r>
      </w:hyperlink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</w:t>
      </w:r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>приватизации муниципального имущества Макаровского муниципального образования на 2019 год, в соответствии с Федеральными законами</w:t>
      </w:r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</w:t>
      </w:r>
      <w:hyperlink r:id="rId5" w:history="1">
        <w:r w:rsidR="00021F81">
          <w:rPr>
            <w:rFonts w:ascii="Arial" w:hAnsi="Arial" w:cs="Arial"/>
            <w:sz w:val="24"/>
            <w:szCs w:val="24"/>
          </w:rPr>
          <w:t xml:space="preserve">от 21.12.2001 года N </w:t>
        </w:r>
        <w:r w:rsidRPr="00021F81">
          <w:rPr>
            <w:rFonts w:ascii="Arial" w:hAnsi="Arial" w:cs="Arial"/>
            <w:sz w:val="24"/>
            <w:szCs w:val="24"/>
          </w:rPr>
          <w:t>178-ФЗ</w:t>
        </w:r>
      </w:hyperlink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</w:t>
      </w:r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>"О приватизации государственного и муниципального имущества",</w:t>
      </w:r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</w:t>
      </w:r>
      <w:hyperlink r:id="rId6" w:history="1">
        <w:r w:rsidR="00021F81">
          <w:rPr>
            <w:rFonts w:ascii="Arial" w:hAnsi="Arial" w:cs="Arial"/>
            <w:sz w:val="24"/>
            <w:szCs w:val="24"/>
          </w:rPr>
          <w:t>от 06.10.2003 года N</w:t>
        </w:r>
        <w:r w:rsidRPr="00021F81">
          <w:rPr>
            <w:rFonts w:ascii="Arial" w:hAnsi="Arial" w:cs="Arial"/>
            <w:sz w:val="24"/>
            <w:szCs w:val="24"/>
          </w:rPr>
          <w:t>131-ФЗ</w:t>
        </w:r>
      </w:hyperlink>
      <w:r w:rsidR="00021F81">
        <w:rPr>
          <w:rFonts w:ascii="Arial" w:hAnsi="Arial" w:cs="Arial"/>
          <w:sz w:val="24"/>
          <w:szCs w:val="24"/>
        </w:rPr>
        <w:t xml:space="preserve"> </w:t>
      </w:r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"Об общих принципах организации местного самоуправления в Российской Федерации", на основании Устава Макаровского муниципального образования, Положения </w:t>
      </w:r>
      <w:r w:rsidR="00021F81">
        <w:rPr>
          <w:rFonts w:ascii="Arial" w:hAnsi="Arial" w:cs="Arial"/>
          <w:sz w:val="24"/>
          <w:szCs w:val="24"/>
        </w:rPr>
        <w:t xml:space="preserve">о приватизации </w:t>
      </w:r>
      <w:r w:rsidRPr="00021F81">
        <w:rPr>
          <w:rFonts w:ascii="Arial" w:hAnsi="Arial" w:cs="Arial"/>
          <w:sz w:val="24"/>
          <w:szCs w:val="24"/>
        </w:rPr>
        <w:t>муниципального имущества Макаровского МО</w:t>
      </w:r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, </w:t>
      </w:r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>утвержденн</w:t>
      </w:r>
      <w:r w:rsid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ым решением Думы Макаровского </w:t>
      </w:r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>муниципального образования</w:t>
      </w:r>
      <w:proofErr w:type="gramEnd"/>
      <w:r w:rsidRPr="00021F8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от 09.11.2009 года 25, Дума Макаровского муниципального образования</w:t>
      </w: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21F81" w:rsidRP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E2DAE" w:rsidRPr="00021F81" w:rsidRDefault="001E2DAE" w:rsidP="00021F81">
      <w:pPr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1. Утвердить</w:t>
      </w:r>
      <w:r w:rsidR="00021F81">
        <w:rPr>
          <w:rFonts w:ascii="Arial" w:hAnsi="Arial" w:cs="Arial"/>
          <w:color w:val="333333"/>
          <w:sz w:val="24"/>
          <w:szCs w:val="24"/>
        </w:rPr>
        <w:t xml:space="preserve"> </w:t>
      </w:r>
      <w:hyperlink r:id="rId7" w:anchor="sub_1000" w:history="1">
        <w:r w:rsidRPr="00021F81">
          <w:rPr>
            <w:rFonts w:ascii="Arial" w:hAnsi="Arial" w:cs="Arial"/>
            <w:sz w:val="24"/>
            <w:szCs w:val="24"/>
          </w:rPr>
          <w:t>прогнозный план</w:t>
        </w:r>
      </w:hyperlink>
      <w:r w:rsidR="00021F81">
        <w:rPr>
          <w:rFonts w:ascii="Arial" w:hAnsi="Arial" w:cs="Arial"/>
          <w:color w:val="333333"/>
          <w:sz w:val="24"/>
          <w:szCs w:val="24"/>
        </w:rPr>
        <w:t xml:space="preserve"> </w:t>
      </w:r>
      <w:r w:rsidRPr="00021F81">
        <w:rPr>
          <w:rFonts w:ascii="Arial" w:hAnsi="Arial" w:cs="Arial"/>
          <w:color w:val="333333"/>
          <w:sz w:val="24"/>
          <w:szCs w:val="24"/>
        </w:rPr>
        <w:t>приватизации муниципального имущества Макаровского муниципального образования на 2019 год (прилагается).</w:t>
      </w:r>
    </w:p>
    <w:p w:rsidR="00021F81" w:rsidRDefault="001E2DAE" w:rsidP="00021F81">
      <w:pPr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2. Настоящее решение вступает в силу со дня его обнародования.</w:t>
      </w: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021F81" w:rsidRPr="00021F81" w:rsidRDefault="00021F81" w:rsidP="00021F81">
      <w:pPr>
        <w:jc w:val="right"/>
        <w:rPr>
          <w:rFonts w:ascii="Arial" w:hAnsi="Arial" w:cs="Arial"/>
          <w:sz w:val="24"/>
          <w:szCs w:val="24"/>
        </w:rPr>
      </w:pPr>
    </w:p>
    <w:p w:rsidR="00021F81" w:rsidRP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Приложение</w:t>
      </w:r>
    </w:p>
    <w:p w:rsidR="00021F81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hyperlink r:id="rId8" w:anchor="sub_0" w:history="1">
        <w:r w:rsidR="001E2DAE" w:rsidRPr="00021F81">
          <w:rPr>
            <w:rFonts w:ascii="Courier New" w:hAnsi="Courier New" w:cs="Courier New"/>
            <w:color w:val="0088CC"/>
          </w:rPr>
          <w:t>решению</w:t>
        </w:r>
      </w:hyperlink>
      <w:r w:rsidR="001E2DAE" w:rsidRPr="00021F81">
        <w:rPr>
          <w:rFonts w:ascii="Courier New" w:hAnsi="Courier New" w:cs="Courier New"/>
        </w:rPr>
        <w:t xml:space="preserve"> Думы Макаровского</w:t>
      </w:r>
    </w:p>
    <w:p w:rsid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1E2DAE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29.12.2018 г.N</w:t>
      </w:r>
      <w:r w:rsidR="001E2DAE" w:rsidRPr="00021F81">
        <w:rPr>
          <w:rFonts w:ascii="Courier New" w:hAnsi="Courier New" w:cs="Courier New"/>
        </w:rPr>
        <w:t>39</w:t>
      </w:r>
    </w:p>
    <w:p w:rsidR="00021F81" w:rsidRPr="00021F81" w:rsidRDefault="00021F81" w:rsidP="00021F81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E05723" w:rsidRPr="00E05723" w:rsidRDefault="00021F81" w:rsidP="00E05723">
      <w:pPr>
        <w:pStyle w:val="a4"/>
        <w:jc w:val="center"/>
        <w:rPr>
          <w:rFonts w:ascii="Arial" w:hAnsi="Arial" w:cs="Arial"/>
          <w:b/>
          <w:sz w:val="30"/>
          <w:szCs w:val="30"/>
        </w:rPr>
      </w:pPr>
      <w:r w:rsidRPr="00E05723">
        <w:rPr>
          <w:rFonts w:ascii="Arial" w:hAnsi="Arial" w:cs="Arial"/>
          <w:b/>
          <w:sz w:val="30"/>
          <w:szCs w:val="30"/>
        </w:rPr>
        <w:t>Прогнозный план приватизации муниципального образования Киренского района Иркутской области на 2019 год</w:t>
      </w:r>
    </w:p>
    <w:p w:rsidR="00E05723" w:rsidRPr="00E05723" w:rsidRDefault="00E05723" w:rsidP="00E05723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1E2DAE" w:rsidRP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Общие положения</w:t>
      </w:r>
    </w:p>
    <w:p w:rsidR="001E2DAE" w:rsidRPr="00E05723" w:rsidRDefault="001E2DAE" w:rsidP="00E05723">
      <w:pPr>
        <w:pStyle w:val="a4"/>
        <w:jc w:val="both"/>
        <w:rPr>
          <w:rFonts w:ascii="Arial" w:hAnsi="Arial" w:cs="Arial"/>
          <w:color w:val="333333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Прогнозный план приватизации муниципального имущества Макаровского муниципального образования Киренского района Иркутской области на 2019 год (далее - План приватизации) разработан в соответствии с Феде</w:t>
      </w:r>
      <w:r w:rsidR="00E05723">
        <w:rPr>
          <w:rFonts w:ascii="Arial" w:hAnsi="Arial" w:cs="Arial"/>
          <w:sz w:val="24"/>
          <w:szCs w:val="24"/>
        </w:rPr>
        <w:t>ральным законом от 21.12.2001 N</w:t>
      </w:r>
      <w:r w:rsidRPr="00E05723">
        <w:rPr>
          <w:rFonts w:ascii="Arial" w:hAnsi="Arial" w:cs="Arial"/>
          <w:sz w:val="24"/>
          <w:szCs w:val="24"/>
        </w:rPr>
        <w:t xml:space="preserve">178-ФЗ «О приватизации государственного и муниципального </w:t>
      </w:r>
      <w:r w:rsidRPr="00E05723">
        <w:rPr>
          <w:rFonts w:ascii="Arial" w:hAnsi="Arial" w:cs="Arial"/>
          <w:sz w:val="24"/>
          <w:szCs w:val="24"/>
        </w:rPr>
        <w:lastRenderedPageBreak/>
        <w:t>имущества»,</w:t>
      </w:r>
      <w:r w:rsidRPr="00E05723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Положения </w:t>
      </w:r>
      <w:r w:rsidR="00E05723">
        <w:rPr>
          <w:rFonts w:ascii="Arial" w:hAnsi="Arial" w:cs="Arial"/>
          <w:sz w:val="24"/>
          <w:szCs w:val="24"/>
        </w:rPr>
        <w:t>о приватизации</w:t>
      </w:r>
      <w:r w:rsidRPr="00E05723">
        <w:rPr>
          <w:rFonts w:ascii="Arial" w:hAnsi="Arial" w:cs="Arial"/>
          <w:sz w:val="24"/>
          <w:szCs w:val="24"/>
        </w:rPr>
        <w:t xml:space="preserve"> муниципального имущества Макаровского МО</w:t>
      </w:r>
      <w:r w:rsidRPr="00E05723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, утвержденного решением </w:t>
      </w:r>
      <w:r w:rsidR="00E05723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Думы Макаровского </w:t>
      </w:r>
      <w:r w:rsidRPr="00E05723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муниципального образования от </w:t>
      </w:r>
      <w:r w:rsidR="00E05723">
        <w:rPr>
          <w:rFonts w:ascii="Arial" w:hAnsi="Arial" w:cs="Arial"/>
          <w:bCs/>
          <w:color w:val="333333"/>
          <w:kern w:val="36"/>
          <w:sz w:val="24"/>
          <w:szCs w:val="24"/>
        </w:rPr>
        <w:t>09.11.2009 года №</w:t>
      </w:r>
      <w:r w:rsidRPr="00E05723">
        <w:rPr>
          <w:rFonts w:ascii="Arial" w:hAnsi="Arial" w:cs="Arial"/>
          <w:bCs/>
          <w:color w:val="333333"/>
          <w:kern w:val="36"/>
          <w:sz w:val="24"/>
          <w:szCs w:val="24"/>
        </w:rPr>
        <w:t>25</w:t>
      </w:r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2. Под приватизацией муниципального имущества понимается возмездное отчуждение имущества, находящегося в собственности Макаровского сельского поселения (далее - сельское поселение) в собственность физических и (или) юридических лиц.</w:t>
      </w:r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сельского поселения.</w:t>
      </w:r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4. Приоритетом в осуществлении привати</w:t>
      </w:r>
      <w:r w:rsidR="00E05723">
        <w:rPr>
          <w:rFonts w:ascii="Arial" w:hAnsi="Arial" w:cs="Arial"/>
          <w:sz w:val="24"/>
          <w:szCs w:val="24"/>
        </w:rPr>
        <w:t xml:space="preserve">зации муниципального имущества </w:t>
      </w:r>
      <w:r w:rsidRPr="00E05723">
        <w:rPr>
          <w:rFonts w:ascii="Arial" w:hAnsi="Arial" w:cs="Arial"/>
          <w:sz w:val="24"/>
          <w:szCs w:val="24"/>
        </w:rPr>
        <w:t>является обеспечение поступлений в бюджет муниципального образования.</w:t>
      </w:r>
    </w:p>
    <w:p w:rsidR="001E2DAE" w:rsidRPr="00E05723" w:rsidRDefault="00E05723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1E2DAE" w:rsidRPr="00E05723">
        <w:rPr>
          <w:rFonts w:ascii="Arial" w:hAnsi="Arial" w:cs="Arial"/>
          <w:sz w:val="24"/>
          <w:szCs w:val="24"/>
        </w:rPr>
        <w:t>Покупатели муниципального имущества</w:t>
      </w:r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E05723">
        <w:rPr>
          <w:rFonts w:ascii="Arial" w:hAnsi="Arial" w:cs="Arial"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</w:t>
      </w:r>
      <w:r w:rsidR="00E05723">
        <w:rPr>
          <w:rFonts w:ascii="Arial" w:hAnsi="Arial" w:cs="Arial"/>
          <w:sz w:val="24"/>
          <w:szCs w:val="24"/>
        </w:rPr>
        <w:t xml:space="preserve">в, предусмотренных </w:t>
      </w:r>
      <w:r w:rsidRPr="00E05723">
        <w:rPr>
          <w:rFonts w:ascii="Arial" w:hAnsi="Arial" w:cs="Arial"/>
          <w:sz w:val="24"/>
          <w:szCs w:val="24"/>
        </w:rPr>
        <w:t>Феде</w:t>
      </w:r>
      <w:r w:rsidR="00E05723">
        <w:rPr>
          <w:rFonts w:ascii="Arial" w:hAnsi="Arial" w:cs="Arial"/>
          <w:sz w:val="24"/>
          <w:szCs w:val="24"/>
        </w:rPr>
        <w:t>рального закона от 21.12.2001 N</w:t>
      </w:r>
      <w:r w:rsidRPr="00E05723">
        <w:rPr>
          <w:rFonts w:ascii="Arial" w:hAnsi="Arial" w:cs="Arial"/>
          <w:sz w:val="24"/>
          <w:szCs w:val="24"/>
        </w:rPr>
        <w:t>178 «О приватизации государственного и муниципального имущества» (далее - Покупатель).</w:t>
      </w:r>
      <w:proofErr w:type="gramEnd"/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proofErr w:type="gramStart"/>
      <w:r w:rsidRPr="00E05723">
        <w:rPr>
          <w:rFonts w:ascii="Arial" w:hAnsi="Arial" w:cs="Arial"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</w:t>
      </w:r>
      <w:r w:rsidR="00E05723">
        <w:rPr>
          <w:rFonts w:ascii="Arial" w:hAnsi="Arial" w:cs="Arial"/>
          <w:sz w:val="24"/>
          <w:szCs w:val="24"/>
        </w:rPr>
        <w:t xml:space="preserve"> государственной или муниципальной собственности </w:t>
      </w:r>
      <w:r w:rsidRPr="00E05723">
        <w:rPr>
          <w:rFonts w:ascii="Arial" w:hAnsi="Arial" w:cs="Arial"/>
          <w:sz w:val="24"/>
          <w:szCs w:val="24"/>
        </w:rPr>
        <w:t>земельных участках</w:t>
      </w:r>
      <w:r w:rsidR="00E05723">
        <w:rPr>
          <w:rFonts w:ascii="Arial" w:hAnsi="Arial" w:cs="Arial"/>
          <w:sz w:val="24"/>
          <w:szCs w:val="24"/>
        </w:rPr>
        <w:t xml:space="preserve">, </w:t>
      </w:r>
      <w:r w:rsidRPr="00E05723">
        <w:rPr>
          <w:rFonts w:ascii="Arial" w:hAnsi="Arial" w:cs="Arial"/>
          <w:sz w:val="24"/>
          <w:szCs w:val="24"/>
        </w:rPr>
        <w:t>при приобретении указанными собственниками этих земельных участков.</w:t>
      </w:r>
      <w:proofErr w:type="gramEnd"/>
    </w:p>
    <w:p w:rsid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2. Обязанность доказать свое право на приобретение муниципального имущества возлагается на Покупателя.</w:t>
      </w:r>
    </w:p>
    <w:p w:rsidR="001E2DAE" w:rsidRPr="00E05723" w:rsidRDefault="001E2DAE" w:rsidP="00E05723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 xml:space="preserve">Если впоследствии будет установлено, что на момент продажи муниципального имущества покупатель не имел </w:t>
      </w:r>
      <w:r w:rsidR="00E05723">
        <w:rPr>
          <w:rFonts w:ascii="Arial" w:hAnsi="Arial" w:cs="Arial"/>
          <w:sz w:val="24"/>
          <w:szCs w:val="24"/>
        </w:rPr>
        <w:t xml:space="preserve">законных прав на его покупку, сделка приватизации </w:t>
      </w:r>
      <w:r w:rsidRPr="00E05723">
        <w:rPr>
          <w:rFonts w:ascii="Arial" w:hAnsi="Arial" w:cs="Arial"/>
          <w:sz w:val="24"/>
          <w:szCs w:val="24"/>
        </w:rPr>
        <w:t>муни</w:t>
      </w:r>
      <w:r w:rsidR="00E05723">
        <w:rPr>
          <w:rFonts w:ascii="Arial" w:hAnsi="Arial" w:cs="Arial"/>
          <w:sz w:val="24"/>
          <w:szCs w:val="24"/>
        </w:rPr>
        <w:t xml:space="preserve">ципального имущества </w:t>
      </w:r>
      <w:r w:rsidRPr="00E05723">
        <w:rPr>
          <w:rFonts w:ascii="Arial" w:hAnsi="Arial" w:cs="Arial"/>
          <w:sz w:val="24"/>
          <w:szCs w:val="24"/>
        </w:rPr>
        <w:t>признается</w:t>
      </w:r>
      <w:r w:rsidR="003F1DBC">
        <w:rPr>
          <w:rFonts w:ascii="Arial" w:hAnsi="Arial" w:cs="Arial"/>
          <w:sz w:val="24"/>
          <w:szCs w:val="24"/>
        </w:rPr>
        <w:t xml:space="preserve"> </w:t>
      </w:r>
      <w:r w:rsidRPr="00E05723">
        <w:rPr>
          <w:rFonts w:ascii="Arial" w:hAnsi="Arial" w:cs="Arial"/>
          <w:sz w:val="24"/>
          <w:szCs w:val="24"/>
        </w:rPr>
        <w:t>недействительной в соответствии с законодательством Российской Федерации.</w:t>
      </w:r>
    </w:p>
    <w:p w:rsidR="001E2DAE" w:rsidRPr="00E05723" w:rsidRDefault="001E2DAE" w:rsidP="00E05723">
      <w:pPr>
        <w:pStyle w:val="a4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3. Продавец муниципального имущества</w:t>
      </w: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Продавцом мун</w:t>
      </w:r>
      <w:r w:rsidR="003F1DBC">
        <w:rPr>
          <w:rFonts w:ascii="Arial" w:hAnsi="Arial" w:cs="Arial"/>
          <w:sz w:val="24"/>
          <w:szCs w:val="24"/>
        </w:rPr>
        <w:t xml:space="preserve">иципального имущества является </w:t>
      </w:r>
      <w:r w:rsidRPr="00E05723">
        <w:rPr>
          <w:rFonts w:ascii="Arial" w:hAnsi="Arial" w:cs="Arial"/>
          <w:sz w:val="24"/>
          <w:szCs w:val="24"/>
        </w:rPr>
        <w:t>администрация Макаровского сельского поселения (далее - админ</w:t>
      </w:r>
      <w:r w:rsidR="003F1DBC">
        <w:rPr>
          <w:rFonts w:ascii="Arial" w:hAnsi="Arial" w:cs="Arial"/>
          <w:sz w:val="24"/>
          <w:szCs w:val="24"/>
        </w:rPr>
        <w:t xml:space="preserve">истрация сельского поселения), </w:t>
      </w:r>
      <w:r w:rsidRPr="00E05723">
        <w:rPr>
          <w:rFonts w:ascii="Arial" w:hAnsi="Arial" w:cs="Arial"/>
          <w:sz w:val="24"/>
          <w:szCs w:val="24"/>
        </w:rPr>
        <w:t>действующая в соответствии с Феде</w:t>
      </w:r>
      <w:r w:rsidR="003F1DBC">
        <w:rPr>
          <w:rFonts w:ascii="Arial" w:hAnsi="Arial" w:cs="Arial"/>
          <w:sz w:val="24"/>
          <w:szCs w:val="24"/>
        </w:rPr>
        <w:t>ральным законом от 21.12.2001 N</w:t>
      </w:r>
      <w:r w:rsidRPr="00E05723">
        <w:rPr>
          <w:rFonts w:ascii="Arial" w:hAnsi="Arial" w:cs="Arial"/>
          <w:sz w:val="24"/>
          <w:szCs w:val="24"/>
        </w:rPr>
        <w:t>178-ФЗ «О приватизации государственног</w:t>
      </w:r>
      <w:r w:rsidR="003F1DBC">
        <w:rPr>
          <w:rFonts w:ascii="Arial" w:hAnsi="Arial" w:cs="Arial"/>
          <w:sz w:val="24"/>
          <w:szCs w:val="24"/>
        </w:rPr>
        <w:t xml:space="preserve">о и муниципального имущества», </w:t>
      </w:r>
      <w:r w:rsidRPr="00E05723">
        <w:rPr>
          <w:rFonts w:ascii="Arial" w:hAnsi="Arial" w:cs="Arial"/>
          <w:sz w:val="24"/>
          <w:szCs w:val="24"/>
        </w:rPr>
        <w:t xml:space="preserve">Уставом Макаровского муниципального образования </w:t>
      </w:r>
    </w:p>
    <w:p w:rsidR="003F1DBC" w:rsidRDefault="001E2DAE" w:rsidP="003F1DBC">
      <w:pPr>
        <w:pStyle w:val="a4"/>
        <w:jc w:val="both"/>
        <w:rPr>
          <w:rFonts w:ascii="Arial" w:hAnsi="Arial" w:cs="Arial"/>
          <w:bCs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4. Муниципальное имущество, подлежащее приватизации</w:t>
      </w:r>
    </w:p>
    <w:p w:rsidR="001E2DAE" w:rsidRDefault="001E2DAE" w:rsidP="003F1DBC">
      <w:pPr>
        <w:pStyle w:val="a4"/>
        <w:jc w:val="both"/>
        <w:rPr>
          <w:rFonts w:ascii="Arial" w:hAnsi="Arial" w:cs="Arial"/>
          <w:bCs/>
          <w:sz w:val="24"/>
          <w:szCs w:val="24"/>
        </w:rPr>
      </w:pPr>
      <w:r w:rsidRPr="00E05723">
        <w:rPr>
          <w:rFonts w:ascii="Arial" w:hAnsi="Arial" w:cs="Arial"/>
          <w:bCs/>
          <w:sz w:val="24"/>
          <w:szCs w:val="24"/>
        </w:rPr>
        <w:t>4.1 Объекты муниципального жилого фонда:</w:t>
      </w:r>
    </w:p>
    <w:p w:rsidR="003F1DBC" w:rsidRPr="00E05723" w:rsidRDefault="003F1DBC" w:rsidP="003F1DBC">
      <w:pPr>
        <w:pStyle w:val="a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2580"/>
        <w:gridCol w:w="1516"/>
        <w:gridCol w:w="1398"/>
        <w:gridCol w:w="1635"/>
        <w:gridCol w:w="1871"/>
      </w:tblGrid>
      <w:tr w:rsidR="001E2DAE" w:rsidRPr="00E05723" w:rsidTr="003F1DBC">
        <w:trPr>
          <w:trHeight w:val="1437"/>
        </w:trPr>
        <w:tc>
          <w:tcPr>
            <w:tcW w:w="544" w:type="dxa"/>
            <w:vAlign w:val="center"/>
          </w:tcPr>
          <w:p w:rsidR="001E2DAE" w:rsidRPr="003F1DBC" w:rsidRDefault="003F1DBC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 xml:space="preserve">N </w:t>
            </w:r>
            <w:proofErr w:type="spellStart"/>
            <w:proofErr w:type="gramStart"/>
            <w:r w:rsidR="001E2DAE" w:rsidRPr="003F1DBC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  <w:proofErr w:type="gramEnd"/>
            <w:r w:rsidR="001E2DAE" w:rsidRPr="003F1DBC">
              <w:rPr>
                <w:rFonts w:ascii="Courier New" w:hAnsi="Courier New" w:cs="Courier New"/>
                <w:lang w:eastAsia="ru-RU"/>
              </w:rPr>
              <w:t>/</w:t>
            </w:r>
            <w:proofErr w:type="spellStart"/>
            <w:r w:rsidR="001E2DAE" w:rsidRPr="003F1DBC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</w:p>
        </w:tc>
        <w:tc>
          <w:tcPr>
            <w:tcW w:w="2535" w:type="dxa"/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  <w:r w:rsidRPr="003F1DBC">
              <w:rPr>
                <w:rFonts w:ascii="Courier New" w:hAnsi="Courier New" w:cs="Courier New"/>
                <w:lang w:eastAsia="ru-RU"/>
              </w:rPr>
              <w:t>Наименование и местонахождение муниципального имущества</w:t>
            </w:r>
          </w:p>
        </w:tc>
        <w:tc>
          <w:tcPr>
            <w:tcW w:w="1481" w:type="dxa"/>
            <w:vAlign w:val="center"/>
          </w:tcPr>
          <w:p w:rsidR="001E2DAE" w:rsidRPr="003F1DBC" w:rsidRDefault="001E2DAE" w:rsidP="003F1DBC">
            <w:pPr>
              <w:pStyle w:val="a4"/>
              <w:rPr>
                <w:rFonts w:ascii="Courier New" w:hAnsi="Courier New" w:cs="Courier New"/>
                <w:lang w:eastAsia="ru-RU"/>
              </w:rPr>
            </w:pPr>
            <w:r w:rsidRPr="003F1DBC">
              <w:rPr>
                <w:rFonts w:ascii="Courier New" w:hAnsi="Courier New" w:cs="Courier New"/>
                <w:lang w:eastAsia="ru-RU"/>
              </w:rPr>
              <w:t>Кадастровая стоимость (руб.)</w:t>
            </w:r>
          </w:p>
        </w:tc>
        <w:tc>
          <w:tcPr>
            <w:tcW w:w="1364" w:type="dxa"/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  <w:r w:rsidRPr="003F1DBC">
              <w:rPr>
                <w:rFonts w:ascii="Courier New" w:hAnsi="Courier New" w:cs="Courier New"/>
                <w:lang w:eastAsia="ru-RU"/>
              </w:rPr>
              <w:t>Занимаемая площадь, кв</w:t>
            </w:r>
            <w:proofErr w:type="gramStart"/>
            <w:r w:rsidRPr="003F1DBC">
              <w:rPr>
                <w:rFonts w:ascii="Courier New" w:hAnsi="Courier New" w:cs="Courier New"/>
                <w:lang w:eastAsia="ru-RU"/>
              </w:rPr>
              <w:t>.м</w:t>
            </w:r>
            <w:proofErr w:type="gramEnd"/>
          </w:p>
        </w:tc>
        <w:tc>
          <w:tcPr>
            <w:tcW w:w="1598" w:type="dxa"/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Способ </w:t>
            </w:r>
          </w:p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  <w:r w:rsidRPr="003F1DBC">
              <w:rPr>
                <w:rFonts w:ascii="Courier New" w:hAnsi="Courier New" w:cs="Courier New"/>
              </w:rPr>
              <w:t>приватизации</w:t>
            </w:r>
          </w:p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  <w:lang w:eastAsia="ru-RU"/>
              </w:rPr>
            </w:pPr>
            <w:r w:rsidRPr="003F1DBC">
              <w:rPr>
                <w:rFonts w:ascii="Courier New" w:hAnsi="Courier New" w:cs="Courier New"/>
                <w:lang w:eastAsia="ru-RU"/>
              </w:rPr>
              <w:t>Предполагаемые сроки приватизации</w:t>
            </w:r>
          </w:p>
        </w:tc>
      </w:tr>
      <w:tr w:rsidR="001E2DAE" w:rsidRPr="00E05723" w:rsidTr="003F1DBC">
        <w:trPr>
          <w:trHeight w:val="269"/>
        </w:trPr>
        <w:tc>
          <w:tcPr>
            <w:tcW w:w="544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</w:t>
            </w:r>
          </w:p>
        </w:tc>
        <w:tc>
          <w:tcPr>
            <w:tcW w:w="2535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2</w:t>
            </w:r>
          </w:p>
        </w:tc>
        <w:tc>
          <w:tcPr>
            <w:tcW w:w="1481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3</w:t>
            </w:r>
          </w:p>
        </w:tc>
        <w:tc>
          <w:tcPr>
            <w:tcW w:w="1364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4</w:t>
            </w:r>
          </w:p>
        </w:tc>
        <w:tc>
          <w:tcPr>
            <w:tcW w:w="1598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5</w:t>
            </w:r>
          </w:p>
        </w:tc>
        <w:tc>
          <w:tcPr>
            <w:tcW w:w="1832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6</w:t>
            </w:r>
          </w:p>
        </w:tc>
      </w:tr>
      <w:tr w:rsidR="001E2DAE" w:rsidRPr="00E05723" w:rsidTr="003F1DBC">
        <w:trPr>
          <w:trHeight w:val="1912"/>
        </w:trPr>
        <w:tc>
          <w:tcPr>
            <w:tcW w:w="544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2535" w:type="dxa"/>
          </w:tcPr>
          <w:p w:rsidR="001E2DAE" w:rsidRPr="003F1DBC" w:rsidRDefault="003F1DBC" w:rsidP="00E05723">
            <w:pPr>
              <w:pStyle w:val="a4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Жилое помещение (квартира)</w:t>
            </w:r>
            <w:proofErr w:type="spellStart"/>
            <w:r w:rsidR="001E2DAE" w:rsidRPr="003F1DBC">
              <w:rPr>
                <w:rFonts w:ascii="Courier New" w:hAnsi="Courier New" w:cs="Courier New"/>
              </w:rPr>
              <w:t>с</w:t>
            </w:r>
            <w:proofErr w:type="gramStart"/>
            <w:r w:rsidR="001E2DAE" w:rsidRPr="003F1DBC">
              <w:rPr>
                <w:rFonts w:ascii="Courier New" w:hAnsi="Courier New" w:cs="Courier New"/>
              </w:rPr>
              <w:t>.М</w:t>
            </w:r>
            <w:proofErr w:type="gramEnd"/>
            <w:r w:rsidR="001E2DAE" w:rsidRPr="003F1DBC">
              <w:rPr>
                <w:rFonts w:ascii="Courier New" w:hAnsi="Courier New" w:cs="Courier New"/>
              </w:rPr>
              <w:t>акарово</w:t>
            </w:r>
            <w:proofErr w:type="spellEnd"/>
            <w:r w:rsidR="001E2DAE" w:rsidRPr="003F1DBC">
              <w:rPr>
                <w:rFonts w:ascii="Courier New" w:hAnsi="Courier New" w:cs="Courier New"/>
              </w:rPr>
              <w:t xml:space="preserve">  ул. Набережная, д.3 кв.2,</w:t>
            </w:r>
            <w:r w:rsidR="001E2DAE" w:rsidRPr="003F1DBC">
              <w:rPr>
                <w:rFonts w:ascii="Courier New" w:hAnsi="Courier New" w:cs="Courier New"/>
                <w:lang w:eastAsia="ru-RU"/>
              </w:rPr>
              <w:t xml:space="preserve"> кадастровый номер 38:09:120101:454</w:t>
            </w:r>
          </w:p>
        </w:tc>
        <w:tc>
          <w:tcPr>
            <w:tcW w:w="1481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164945,46</w:t>
            </w:r>
          </w:p>
        </w:tc>
        <w:tc>
          <w:tcPr>
            <w:tcW w:w="1364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38,0</w:t>
            </w:r>
          </w:p>
        </w:tc>
        <w:tc>
          <w:tcPr>
            <w:tcW w:w="1598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аукцион</w:t>
            </w:r>
          </w:p>
        </w:tc>
        <w:tc>
          <w:tcPr>
            <w:tcW w:w="1832" w:type="dxa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1-4 квартал 2019 г.</w:t>
            </w:r>
          </w:p>
        </w:tc>
      </w:tr>
    </w:tbl>
    <w:tbl>
      <w:tblPr>
        <w:tblpPr w:leftFromText="180" w:rightFromText="180" w:vertAnchor="text" w:horzAnchor="margin" w:tblpY="631"/>
        <w:tblW w:w="98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1675"/>
        <w:gridCol w:w="2335"/>
        <w:gridCol w:w="2071"/>
        <w:gridCol w:w="1675"/>
        <w:gridCol w:w="1939"/>
      </w:tblGrid>
      <w:tr w:rsidR="001E2DAE" w:rsidRPr="003F1DBC" w:rsidTr="00D758A0">
        <w:trPr>
          <w:trHeight w:val="1111"/>
          <w:tblCellSpacing w:w="0" w:type="dxa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№ </w:t>
            </w:r>
            <w:proofErr w:type="spellStart"/>
            <w:proofErr w:type="gramStart"/>
            <w:r w:rsidRPr="003F1DBC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3F1DBC">
              <w:rPr>
                <w:rFonts w:ascii="Courier New" w:hAnsi="Courier New" w:cs="Courier New"/>
              </w:rPr>
              <w:t>/</w:t>
            </w:r>
            <w:proofErr w:type="spellStart"/>
            <w:r w:rsidRPr="003F1DBC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Наименование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Характеристика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Нормативная цена 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Способ </w:t>
            </w:r>
          </w:p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приватизации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Предполагаемые сроки приватизации</w:t>
            </w:r>
          </w:p>
        </w:tc>
      </w:tr>
      <w:tr w:rsidR="001E2DAE" w:rsidRPr="003F1DBC" w:rsidTr="00D758A0">
        <w:trPr>
          <w:trHeight w:val="537"/>
          <w:tblCellSpacing w:w="0" w:type="dxa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2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3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5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6</w:t>
            </w:r>
          </w:p>
        </w:tc>
      </w:tr>
      <w:tr w:rsidR="001E2DAE" w:rsidRPr="003F1DBC" w:rsidTr="00D758A0">
        <w:trPr>
          <w:trHeight w:val="2626"/>
          <w:tblCellSpacing w:w="0" w:type="dxa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Транспортное средство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Марка, модель ТС –</w:t>
            </w:r>
            <w:r w:rsidRPr="003F1DBC">
              <w:rPr>
                <w:rFonts w:ascii="Courier New" w:hAnsi="Courier New" w:cs="Courier New"/>
                <w:lang w:val="en-US"/>
              </w:rPr>
              <w:t>UAZ</w:t>
            </w:r>
            <w:r w:rsidRPr="003F1DBC">
              <w:rPr>
                <w:rFonts w:ascii="Courier New" w:hAnsi="Courier New" w:cs="Courier New"/>
              </w:rPr>
              <w:t xml:space="preserve"> </w:t>
            </w:r>
            <w:r w:rsidRPr="003F1DBC">
              <w:rPr>
                <w:rFonts w:ascii="Courier New" w:hAnsi="Courier New" w:cs="Courier New"/>
                <w:lang w:val="en-US"/>
              </w:rPr>
              <w:t>PATRIOT</w:t>
            </w:r>
            <w:r w:rsidR="003F1DBC">
              <w:rPr>
                <w:rFonts w:ascii="Courier New" w:hAnsi="Courier New" w:cs="Courier New"/>
              </w:rPr>
              <w:t>, год выпуска -2006, модель, №</w:t>
            </w:r>
            <w:r w:rsidRPr="003F1DBC">
              <w:rPr>
                <w:rFonts w:ascii="Courier New" w:hAnsi="Courier New" w:cs="Courier New"/>
              </w:rPr>
              <w:t>двигателя ЗМЗ-40900</w:t>
            </w:r>
            <w:r w:rsidRPr="003F1DBC">
              <w:rPr>
                <w:rFonts w:ascii="Courier New" w:hAnsi="Courier New" w:cs="Courier New"/>
                <w:lang w:val="en-US"/>
              </w:rPr>
              <w:t>R</w:t>
            </w:r>
            <w:r w:rsidR="003F1DBC">
              <w:rPr>
                <w:rFonts w:ascii="Courier New" w:hAnsi="Courier New" w:cs="Courier New"/>
              </w:rPr>
              <w:t>*53162808, шасси (рама) №</w:t>
            </w:r>
            <w:r w:rsidRPr="003F1DBC">
              <w:rPr>
                <w:rFonts w:ascii="Courier New" w:hAnsi="Courier New" w:cs="Courier New"/>
              </w:rPr>
              <w:t>3</w:t>
            </w:r>
            <w:r w:rsidR="003F1DBC">
              <w:rPr>
                <w:rFonts w:ascii="Courier New" w:hAnsi="Courier New" w:cs="Courier New"/>
              </w:rPr>
              <w:t>1630050538980, Кузов (прицеп) №</w:t>
            </w:r>
            <w:r w:rsidRPr="003F1DBC">
              <w:rPr>
                <w:rFonts w:ascii="Courier New" w:hAnsi="Courier New" w:cs="Courier New"/>
              </w:rPr>
              <w:t xml:space="preserve">31630060003181, цвет кузова </w:t>
            </w:r>
            <w:proofErr w:type="gramStart"/>
            <w:r w:rsidRPr="003F1DBC">
              <w:rPr>
                <w:rFonts w:ascii="Courier New" w:hAnsi="Courier New" w:cs="Courier New"/>
              </w:rPr>
              <w:t>–о</w:t>
            </w:r>
            <w:proofErr w:type="gramEnd"/>
            <w:r w:rsidRPr="003F1DBC">
              <w:rPr>
                <w:rFonts w:ascii="Courier New" w:hAnsi="Courier New" w:cs="Courier New"/>
              </w:rPr>
              <w:t xml:space="preserve">зеро </w:t>
            </w:r>
            <w:proofErr w:type="spellStart"/>
            <w:r w:rsidRPr="003F1DBC">
              <w:rPr>
                <w:rFonts w:ascii="Courier New" w:hAnsi="Courier New" w:cs="Courier New"/>
              </w:rPr>
              <w:t>тахо</w:t>
            </w:r>
            <w:proofErr w:type="spellEnd"/>
            <w:r w:rsidRPr="003F1DBC">
              <w:rPr>
                <w:rFonts w:ascii="Courier New" w:hAnsi="Courier New" w:cs="Courier New"/>
              </w:rPr>
              <w:t xml:space="preserve"> - </w:t>
            </w:r>
            <w:proofErr w:type="spellStart"/>
            <w:r w:rsidRPr="003F1DBC">
              <w:rPr>
                <w:rFonts w:ascii="Courier New" w:hAnsi="Courier New" w:cs="Courier New"/>
              </w:rPr>
              <w:t>маталлик</w:t>
            </w:r>
            <w:proofErr w:type="spellEnd"/>
            <w:r w:rsidRPr="003F1DBC">
              <w:rPr>
                <w:rFonts w:ascii="Courier New" w:hAnsi="Courier New" w:cs="Courier New"/>
              </w:rPr>
              <w:t xml:space="preserve">, идентификационный номер </w:t>
            </w:r>
            <w:r w:rsidRPr="003F1DBC">
              <w:rPr>
                <w:rFonts w:ascii="Courier New" w:hAnsi="Courier New" w:cs="Courier New"/>
                <w:lang w:val="en-US"/>
              </w:rPr>
              <w:t>XT</w:t>
            </w:r>
            <w:r w:rsidRPr="003F1DBC">
              <w:rPr>
                <w:rFonts w:ascii="Courier New" w:hAnsi="Courier New" w:cs="Courier New"/>
              </w:rPr>
              <w:t xml:space="preserve">Т31630060003181 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 xml:space="preserve">нормативная цена </w:t>
            </w:r>
          </w:p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устанавливается на основании отчет</w:t>
            </w:r>
            <w:r w:rsidR="003F1DBC">
              <w:rPr>
                <w:rFonts w:ascii="Courier New" w:hAnsi="Courier New" w:cs="Courier New"/>
              </w:rPr>
              <w:t xml:space="preserve">а об оценке рыночной стоимости </w:t>
            </w:r>
            <w:r w:rsidRPr="003F1DBC">
              <w:rPr>
                <w:rFonts w:ascii="Courier New" w:hAnsi="Courier New" w:cs="Courier New"/>
              </w:rPr>
              <w:t xml:space="preserve">имущества 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аукцион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DAE" w:rsidRPr="003F1DBC" w:rsidRDefault="001E2DAE" w:rsidP="00E05723">
            <w:pPr>
              <w:pStyle w:val="a4"/>
              <w:rPr>
                <w:rFonts w:ascii="Courier New" w:hAnsi="Courier New" w:cs="Courier New"/>
              </w:rPr>
            </w:pPr>
            <w:r w:rsidRPr="003F1DBC">
              <w:rPr>
                <w:rFonts w:ascii="Courier New" w:hAnsi="Courier New" w:cs="Courier New"/>
              </w:rPr>
              <w:t>1-4 квартал 2019 Г.</w:t>
            </w:r>
          </w:p>
        </w:tc>
      </w:tr>
    </w:tbl>
    <w:p w:rsidR="001E2DAE" w:rsidRPr="00E05723" w:rsidRDefault="001E2DAE" w:rsidP="00E05723">
      <w:pPr>
        <w:pStyle w:val="a4"/>
        <w:rPr>
          <w:rFonts w:ascii="Arial" w:hAnsi="Arial" w:cs="Arial"/>
          <w:bCs/>
          <w:sz w:val="24"/>
          <w:szCs w:val="24"/>
        </w:rPr>
      </w:pPr>
      <w:r w:rsidRPr="00E05723">
        <w:rPr>
          <w:rFonts w:ascii="Arial" w:hAnsi="Arial" w:cs="Arial"/>
          <w:bCs/>
          <w:sz w:val="24"/>
          <w:szCs w:val="24"/>
        </w:rPr>
        <w:t>4.2. Неиспользуемые основные фонды (движимое имущество)</w:t>
      </w:r>
    </w:p>
    <w:p w:rsidR="001E2DAE" w:rsidRPr="00E05723" w:rsidRDefault="001E2DAE" w:rsidP="00E05723">
      <w:pPr>
        <w:pStyle w:val="a4"/>
        <w:rPr>
          <w:rFonts w:ascii="Arial" w:hAnsi="Arial" w:cs="Arial"/>
          <w:sz w:val="24"/>
          <w:szCs w:val="24"/>
        </w:rPr>
      </w:pPr>
    </w:p>
    <w:p w:rsidR="001E2DAE" w:rsidRPr="00E05723" w:rsidRDefault="001E2DAE" w:rsidP="00E05723">
      <w:pPr>
        <w:pStyle w:val="a4"/>
        <w:rPr>
          <w:rFonts w:ascii="Arial" w:hAnsi="Arial" w:cs="Arial"/>
          <w:sz w:val="24"/>
          <w:szCs w:val="24"/>
        </w:rPr>
      </w:pP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5. Порядок оценки стоимости приватизируемого имущества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Рыночная стоимость имущества, подлежащего приватизации, определяется с привлечением независимого оценщика в соответствии с Феде</w:t>
      </w:r>
      <w:r w:rsidR="003F1DBC">
        <w:rPr>
          <w:rFonts w:ascii="Arial" w:hAnsi="Arial" w:cs="Arial"/>
          <w:sz w:val="24"/>
          <w:szCs w:val="24"/>
        </w:rPr>
        <w:t>ральным законом от 29.07.1998 N</w:t>
      </w:r>
      <w:r w:rsidRPr="00E05723">
        <w:rPr>
          <w:rFonts w:ascii="Arial" w:hAnsi="Arial" w:cs="Arial"/>
          <w:sz w:val="24"/>
          <w:szCs w:val="24"/>
        </w:rPr>
        <w:t>135-ФЗ «Об оценочной деятельности в Российской Федерации».</w:t>
      </w: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2. Начальная цена продажи объекта приватизации включает рыночную стоимость и стоимость услуг по оценке данного объекта.</w:t>
      </w: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6. Порядок и способы проведения приватизации</w:t>
      </w:r>
      <w:r w:rsidR="003F1DBC">
        <w:rPr>
          <w:rFonts w:ascii="Arial" w:hAnsi="Arial" w:cs="Arial"/>
          <w:sz w:val="24"/>
          <w:szCs w:val="24"/>
        </w:rPr>
        <w:t xml:space="preserve"> </w:t>
      </w:r>
      <w:r w:rsidRPr="00E05723">
        <w:rPr>
          <w:rFonts w:ascii="Arial" w:hAnsi="Arial" w:cs="Arial"/>
          <w:sz w:val="24"/>
          <w:szCs w:val="24"/>
        </w:rPr>
        <w:t>муниципального имущества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Информационное обеспечение процесса приватизации муниципального имущества возлагается на администрацию сельского поселения.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2. При приватизации муниципального имущества используются следующие способы приватизации: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- продажа муниципального имущества на аукционе;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- продажа муниципального имущества на конкурсе;</w:t>
      </w:r>
    </w:p>
    <w:p w:rsidR="003F1DBC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- продажа муниципального имущества посредством публичного предложения;</w:t>
      </w: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- продажа муниципального имущества без объявления цены.</w:t>
      </w:r>
    </w:p>
    <w:p w:rsidR="003F1DBC" w:rsidRDefault="001E2DAE" w:rsidP="00E05723">
      <w:pPr>
        <w:pStyle w:val="a4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7. Распределение средств, полученных в результате приватизации муниципального имущества</w:t>
      </w:r>
    </w:p>
    <w:p w:rsidR="001E2DAE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>1. Средства от приватизации муниципального имущества в размере 100 процентов поступают в бюджет Макаровского муниципального образования</w:t>
      </w:r>
    </w:p>
    <w:p w:rsidR="00A54701" w:rsidRPr="00E05723" w:rsidRDefault="001E2DAE" w:rsidP="003F1DBC">
      <w:pPr>
        <w:pStyle w:val="a4"/>
        <w:jc w:val="both"/>
        <w:rPr>
          <w:rFonts w:ascii="Arial" w:hAnsi="Arial" w:cs="Arial"/>
          <w:sz w:val="24"/>
          <w:szCs w:val="24"/>
        </w:rPr>
      </w:pPr>
      <w:r w:rsidRPr="00E05723">
        <w:rPr>
          <w:rFonts w:ascii="Arial" w:hAnsi="Arial" w:cs="Arial"/>
          <w:sz w:val="24"/>
          <w:szCs w:val="24"/>
        </w:rPr>
        <w:t xml:space="preserve">2. Оплата приобретенного покупателем муниципального имущества производится единовременно или в рассрочку в соответствии с Федеральным законом от </w:t>
      </w:r>
      <w:r w:rsidR="003F1DBC">
        <w:rPr>
          <w:rFonts w:ascii="Arial" w:hAnsi="Arial" w:cs="Arial"/>
          <w:sz w:val="24"/>
          <w:szCs w:val="24"/>
        </w:rPr>
        <w:lastRenderedPageBreak/>
        <w:t>21.12.2001 N</w:t>
      </w:r>
      <w:r w:rsidRPr="00E05723">
        <w:rPr>
          <w:rFonts w:ascii="Arial" w:hAnsi="Arial" w:cs="Arial"/>
          <w:sz w:val="24"/>
          <w:szCs w:val="24"/>
        </w:rPr>
        <w:t>178-ФЗ «О приватизации государственного и муниципального имущества».</w:t>
      </w:r>
    </w:p>
    <w:sectPr w:rsidR="00A54701" w:rsidRPr="00E05723" w:rsidSect="00D1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AE"/>
    <w:rsid w:val="00021F81"/>
    <w:rsid w:val="001E2DAE"/>
    <w:rsid w:val="003F1DBC"/>
    <w:rsid w:val="00A54701"/>
    <w:rsid w:val="00D11114"/>
    <w:rsid w:val="00E0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DAE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A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1E2D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rsid w:val="001E2DA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1E2D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5103/" TargetMode="External"/><Relationship Id="rId5" Type="http://schemas.openxmlformats.org/officeDocument/2006/relationships/hyperlink" Target="garantf1://12025505.1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2019-01-09T01:43:00Z</dcterms:created>
  <dcterms:modified xsi:type="dcterms:W3CDTF">2019-01-09T02:56:00Z</dcterms:modified>
</cp:coreProperties>
</file>